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B" w:rsidRPr="0002324B" w:rsidRDefault="0002324B" w:rsidP="0002324B">
      <w:pPr>
        <w:pStyle w:val="xmsonormal"/>
        <w:rPr>
          <w:rFonts w:ascii="Arial" w:hAnsi="Arial" w:cs="Arial"/>
        </w:rPr>
      </w:pPr>
      <w:r w:rsidRPr="0002324B">
        <w:rPr>
          <w:rFonts w:ascii="Arial" w:hAnsi="Arial" w:cs="Arial"/>
        </w:rPr>
        <w:t xml:space="preserve">Starting Monday, April 13, </w:t>
      </w:r>
      <w:r w:rsidRPr="0002324B">
        <w:rPr>
          <w:rFonts w:ascii="Arial" w:hAnsi="Arial" w:cs="Arial"/>
        </w:rPr>
        <w:t>Atrium Health</w:t>
      </w:r>
      <w:r w:rsidRPr="0002324B">
        <w:rPr>
          <w:rFonts w:ascii="Arial" w:hAnsi="Arial" w:cs="Arial"/>
        </w:rPr>
        <w:t xml:space="preserve"> will be accepting donations including </w:t>
      </w:r>
      <w:bookmarkStart w:id="0" w:name="_GoBack"/>
      <w:bookmarkEnd w:id="0"/>
      <w:r w:rsidRPr="0002324B">
        <w:rPr>
          <w:rFonts w:ascii="Arial" w:hAnsi="Arial" w:cs="Arial"/>
        </w:rPr>
        <w:t>your sewn face masks at our newly established donation center. If you can, we would encourage you to bring your completed sewn face masks to this new location this coming Monday which makes donating even more convenient and enables processing of these donations even faster to better equip our frontline healthcare heroes.</w:t>
      </w:r>
    </w:p>
    <w:p w:rsidR="0002324B" w:rsidRPr="0002324B" w:rsidRDefault="0002324B" w:rsidP="0002324B">
      <w:pPr>
        <w:pStyle w:val="xmsonormal"/>
        <w:rPr>
          <w:rFonts w:ascii="Arial" w:hAnsi="Arial" w:cs="Arial"/>
        </w:rPr>
      </w:pPr>
      <w:r w:rsidRPr="0002324B">
        <w:rPr>
          <w:rFonts w:ascii="Arial" w:hAnsi="Arial" w:cs="Arial"/>
        </w:rPr>
        <w:t> </w:t>
      </w:r>
    </w:p>
    <w:p w:rsidR="0002324B" w:rsidRPr="0002324B" w:rsidRDefault="0002324B" w:rsidP="0002324B">
      <w:pPr>
        <w:pStyle w:val="xmsonormal"/>
        <w:rPr>
          <w:rFonts w:ascii="Arial" w:hAnsi="Arial" w:cs="Arial"/>
        </w:rPr>
      </w:pPr>
      <w:r w:rsidRPr="0002324B">
        <w:rPr>
          <w:rFonts w:ascii="Arial" w:hAnsi="Arial" w:cs="Arial"/>
        </w:rPr>
        <w:t>Please bring sewn mask donations to:</w:t>
      </w:r>
    </w:p>
    <w:p w:rsidR="0002324B" w:rsidRPr="0002324B" w:rsidRDefault="0002324B" w:rsidP="0002324B">
      <w:pPr>
        <w:pStyle w:val="xmsonormal"/>
        <w:rPr>
          <w:rFonts w:ascii="Arial" w:hAnsi="Arial" w:cs="Arial"/>
        </w:rPr>
      </w:pPr>
      <w:r w:rsidRPr="0002324B">
        <w:rPr>
          <w:rFonts w:ascii="Arial" w:hAnsi="Arial" w:cs="Arial"/>
          <w:b/>
          <w:bCs/>
          <w:sz w:val="24"/>
          <w:szCs w:val="24"/>
        </w:rPr>
        <w:t>Atrium Health Donation Site</w:t>
      </w:r>
    </w:p>
    <w:p w:rsidR="0002324B" w:rsidRPr="0002324B" w:rsidRDefault="0002324B" w:rsidP="0002324B">
      <w:pPr>
        <w:pStyle w:val="xmsonormal"/>
        <w:rPr>
          <w:rFonts w:ascii="Arial" w:hAnsi="Arial" w:cs="Arial"/>
        </w:rPr>
      </w:pPr>
      <w:r w:rsidRPr="0002324B">
        <w:rPr>
          <w:rFonts w:ascii="Arial" w:hAnsi="Arial" w:cs="Arial"/>
          <w:b/>
          <w:bCs/>
          <w:sz w:val="24"/>
          <w:szCs w:val="24"/>
        </w:rPr>
        <w:t>1400 East Morehead Street</w:t>
      </w:r>
    </w:p>
    <w:p w:rsidR="0002324B" w:rsidRPr="0002324B" w:rsidRDefault="0002324B" w:rsidP="0002324B">
      <w:pPr>
        <w:pStyle w:val="xmsonormal"/>
        <w:rPr>
          <w:rFonts w:ascii="Arial" w:hAnsi="Arial" w:cs="Arial"/>
        </w:rPr>
      </w:pPr>
      <w:r w:rsidRPr="0002324B">
        <w:rPr>
          <w:rFonts w:ascii="Arial" w:hAnsi="Arial" w:cs="Arial"/>
          <w:b/>
          <w:bCs/>
          <w:sz w:val="24"/>
          <w:szCs w:val="24"/>
        </w:rPr>
        <w:t>Charlotte, NC 28203</w:t>
      </w:r>
    </w:p>
    <w:p w:rsidR="0002324B" w:rsidRPr="0002324B" w:rsidRDefault="0002324B" w:rsidP="0002324B">
      <w:pPr>
        <w:pStyle w:val="xmsonormal"/>
        <w:rPr>
          <w:rFonts w:ascii="Arial" w:hAnsi="Arial" w:cs="Arial"/>
        </w:rPr>
      </w:pPr>
      <w:r w:rsidRPr="0002324B">
        <w:rPr>
          <w:rFonts w:ascii="Arial" w:hAnsi="Arial" w:cs="Arial"/>
        </w:rPr>
        <w:t> </w:t>
      </w:r>
    </w:p>
    <w:p w:rsidR="0002324B" w:rsidRPr="0002324B" w:rsidRDefault="0002324B" w:rsidP="0002324B">
      <w:pPr>
        <w:pStyle w:val="xmsonormal"/>
        <w:rPr>
          <w:rFonts w:ascii="Arial" w:hAnsi="Arial" w:cs="Arial"/>
        </w:rPr>
      </w:pPr>
      <w:r w:rsidRPr="0002324B">
        <w:rPr>
          <w:rFonts w:ascii="Arial" w:hAnsi="Arial" w:cs="Arial"/>
          <w:b/>
          <w:bCs/>
          <w:sz w:val="24"/>
          <w:szCs w:val="24"/>
        </w:rPr>
        <w:t>Mondays, Tuesdays, Wednesdays</w:t>
      </w:r>
    </w:p>
    <w:p w:rsidR="0002324B" w:rsidRPr="0002324B" w:rsidRDefault="0002324B" w:rsidP="0002324B">
      <w:pPr>
        <w:pStyle w:val="xmsonormal"/>
        <w:rPr>
          <w:rFonts w:ascii="Arial" w:hAnsi="Arial" w:cs="Arial"/>
        </w:rPr>
      </w:pPr>
      <w:r w:rsidRPr="0002324B">
        <w:rPr>
          <w:rFonts w:ascii="Arial" w:hAnsi="Arial" w:cs="Arial"/>
          <w:b/>
          <w:bCs/>
          <w:sz w:val="24"/>
          <w:szCs w:val="24"/>
        </w:rPr>
        <w:t>12:00 p.m. – 4:00 p.m.</w:t>
      </w:r>
    </w:p>
    <w:p w:rsidR="0002324B" w:rsidRPr="0002324B" w:rsidRDefault="0002324B" w:rsidP="0002324B">
      <w:pPr>
        <w:pStyle w:val="xmsonormal"/>
        <w:rPr>
          <w:rFonts w:ascii="Arial" w:hAnsi="Arial" w:cs="Arial"/>
        </w:rPr>
      </w:pPr>
      <w:r w:rsidRPr="0002324B">
        <w:rPr>
          <w:rFonts w:ascii="Arial" w:hAnsi="Arial" w:cs="Arial"/>
        </w:rPr>
        <w:t> </w:t>
      </w:r>
    </w:p>
    <w:p w:rsidR="0002324B" w:rsidRPr="0002324B" w:rsidRDefault="0002324B" w:rsidP="0002324B">
      <w:pPr>
        <w:pStyle w:val="xmsonormal"/>
        <w:rPr>
          <w:rFonts w:ascii="Arial" w:hAnsi="Arial" w:cs="Arial"/>
        </w:rPr>
      </w:pPr>
      <w:r w:rsidRPr="0002324B">
        <w:rPr>
          <w:rFonts w:ascii="Arial" w:hAnsi="Arial" w:cs="Arial"/>
        </w:rPr>
        <w:t>If you are not in Mecklenburg County, or cannot bring your donations to the new site - the other hospital locations will still be available, but Mondays only:</w:t>
      </w:r>
    </w:p>
    <w:p w:rsidR="0002324B" w:rsidRPr="0002324B" w:rsidRDefault="0002324B" w:rsidP="0002324B">
      <w:pPr>
        <w:pStyle w:val="xmsonormal"/>
        <w:rPr>
          <w:rFonts w:ascii="Arial" w:hAnsi="Arial" w:cs="Arial"/>
        </w:rPr>
      </w:pPr>
      <w:r w:rsidRPr="0002324B">
        <w:rPr>
          <w:rFonts w:ascii="Arial" w:hAnsi="Arial" w:cs="Arial"/>
        </w:rPr>
        <w:t> </w:t>
      </w:r>
    </w:p>
    <w:tbl>
      <w:tblPr>
        <w:tblW w:w="0" w:type="auto"/>
        <w:tblCellMar>
          <w:left w:w="0" w:type="dxa"/>
          <w:right w:w="0" w:type="dxa"/>
        </w:tblCellMar>
        <w:tblLook w:val="04A0" w:firstRow="1" w:lastRow="0" w:firstColumn="1" w:lastColumn="0" w:noHBand="0" w:noVBand="1"/>
      </w:tblPr>
      <w:tblGrid>
        <w:gridCol w:w="2368"/>
        <w:gridCol w:w="2385"/>
        <w:gridCol w:w="2758"/>
        <w:gridCol w:w="3269"/>
      </w:tblGrid>
      <w:tr w:rsidR="0002324B" w:rsidRPr="0002324B" w:rsidTr="0002324B">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b/>
                <w:bCs/>
              </w:rPr>
              <w:t>Facility</w:t>
            </w:r>
          </w:p>
        </w:tc>
        <w:tc>
          <w:tcPr>
            <w:tcW w:w="3240" w:type="dxa"/>
            <w:tcBorders>
              <w:top w:val="single" w:sz="8" w:space="0" w:color="auto"/>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b/>
                <w:bCs/>
              </w:rPr>
              <w:t>Address</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b/>
                <w:bCs/>
              </w:rPr>
              <w:t>Donation Bin Location</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b/>
                <w:bCs/>
              </w:rPr>
              <w:t>Days/Times</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Cabarrus</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920 N. Church Street, Concord,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Medical Arts/</w:t>
            </w:r>
            <w:proofErr w:type="spellStart"/>
            <w:r w:rsidRPr="0002324B">
              <w:rPr>
                <w:rFonts w:ascii="Arial" w:hAnsi="Arial" w:cs="Arial"/>
              </w:rPr>
              <w:t>Batte</w:t>
            </w:r>
            <w:proofErr w:type="spellEnd"/>
            <w:r w:rsidRPr="0002324B">
              <w:rPr>
                <w:rFonts w:ascii="Arial" w:hAnsi="Arial" w:cs="Arial"/>
              </w:rPr>
              <w:t xml:space="preserve"> Building front entrance by the pineapple water fountain</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 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Pineville</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10628 Park Rd, Charlotte,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 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University City</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8800 N. Tryon Street, Charlotte,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Patient Pickup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 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Union</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600 Hospital Drive, Monroe,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Main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9:00 a.m. to 1:00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Lincoln</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433 McAlister Rd, Lincolnton,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4:00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Anson</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2301 US-74, Wadesboro,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11 a.m.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Behavioral Health Charlotte</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501 Billingsley Road, Charlotte,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 (under rotunda)</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Behavioral Health – Davidson</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16740 Davidson-Concord Road, Davidson,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Carolinas Rehabilitation Mount Holly</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275 Beatty Drive, Mount Holly,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 xml:space="preserve">Front entrance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8:00 a.m. to 12:00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Stanly</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301 Yadkin Street, Albemarle,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Front entrance</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10:00 a.m. to 3: 00 p.m.</w:t>
            </w:r>
          </w:p>
        </w:tc>
      </w:tr>
      <w:tr w:rsidR="0002324B" w:rsidRPr="0002324B" w:rsidTr="0002324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Atrium Health Cleveland – Local Operations Center</w:t>
            </w:r>
          </w:p>
        </w:tc>
        <w:tc>
          <w:tcPr>
            <w:tcW w:w="3240" w:type="dxa"/>
            <w:tcBorders>
              <w:top w:val="nil"/>
              <w:left w:val="nil"/>
              <w:bottom w:val="single" w:sz="8" w:space="0" w:color="auto"/>
              <w:right w:val="single" w:sz="4" w:space="0" w:color="auto"/>
            </w:tcBorders>
            <w:hideMark/>
          </w:tcPr>
          <w:p w:rsidR="0002324B" w:rsidRPr="0002324B" w:rsidRDefault="0002324B">
            <w:pPr>
              <w:pStyle w:val="xmsonormal"/>
              <w:spacing w:line="252" w:lineRule="auto"/>
              <w:rPr>
                <w:rFonts w:ascii="Arial" w:hAnsi="Arial" w:cs="Arial"/>
              </w:rPr>
            </w:pPr>
            <w:r w:rsidRPr="0002324B">
              <w:rPr>
                <w:rFonts w:ascii="Arial" w:hAnsi="Arial" w:cs="Arial"/>
              </w:rPr>
              <w:t>1835 East Dixon Boulevard, Shelby, NC</w:t>
            </w:r>
          </w:p>
        </w:tc>
        <w:tc>
          <w:tcPr>
            <w:tcW w:w="37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 xml:space="preserve">Warehouse entrance at the side of the building </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02324B" w:rsidRPr="0002324B" w:rsidRDefault="0002324B">
            <w:pPr>
              <w:pStyle w:val="xmsonormal"/>
              <w:spacing w:line="252" w:lineRule="auto"/>
              <w:rPr>
                <w:rFonts w:ascii="Arial" w:hAnsi="Arial" w:cs="Arial"/>
              </w:rPr>
            </w:pPr>
            <w:r w:rsidRPr="0002324B">
              <w:rPr>
                <w:rFonts w:ascii="Arial" w:hAnsi="Arial" w:cs="Arial"/>
              </w:rPr>
              <w:t>Mondays only, 10:00 a.m. to 3: 00 p.m.</w:t>
            </w:r>
          </w:p>
        </w:tc>
      </w:tr>
    </w:tbl>
    <w:p w:rsidR="000B16DD" w:rsidRPr="0002324B" w:rsidRDefault="000B16DD">
      <w:pPr>
        <w:rPr>
          <w:rFonts w:ascii="Arial" w:hAnsi="Arial" w:cs="Arial"/>
        </w:rPr>
      </w:pPr>
    </w:p>
    <w:sectPr w:rsidR="000B16DD" w:rsidRPr="0002324B" w:rsidSect="00023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4B"/>
    <w:rsid w:val="0002324B"/>
    <w:rsid w:val="000B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D1F7"/>
  <w15:chartTrackingRefBased/>
  <w15:docId w15:val="{2E13887F-AEF7-43E0-AFE4-D683DF64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4B"/>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02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Creamer-Hurdle</dc:creator>
  <cp:keywords/>
  <dc:description/>
  <cp:lastModifiedBy>Eden Creamer-Hurdle</cp:lastModifiedBy>
  <cp:revision>1</cp:revision>
  <dcterms:created xsi:type="dcterms:W3CDTF">2020-04-15T15:32:00Z</dcterms:created>
  <dcterms:modified xsi:type="dcterms:W3CDTF">2020-04-15T15:33:00Z</dcterms:modified>
</cp:coreProperties>
</file>